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C49" w:rsidRDefault="00385C49" w:rsidP="008E7686">
      <w:pPr>
        <w:spacing w:line="700" w:lineRule="exact"/>
        <w:jc w:val="center"/>
        <w:rPr>
          <w:rFonts w:ascii="方正小标宋简体" w:eastAsia="方正小标宋简体" w:hAnsi="方正小标宋简体" w:cs="方正小标宋简体"/>
          <w:sz w:val="44"/>
          <w:szCs w:val="44"/>
        </w:rPr>
      </w:pPr>
    </w:p>
    <w:p w:rsidR="00385C49" w:rsidRDefault="00385C49" w:rsidP="008E7686">
      <w:pPr>
        <w:spacing w:line="700" w:lineRule="exact"/>
        <w:jc w:val="center"/>
        <w:rPr>
          <w:rFonts w:ascii="方正小标宋简体" w:eastAsia="方正小标宋简体" w:hAnsi="方正小标宋简体" w:cs="方正小标宋简体"/>
          <w:sz w:val="44"/>
          <w:szCs w:val="44"/>
        </w:rPr>
      </w:pPr>
    </w:p>
    <w:p w:rsidR="00385C49" w:rsidRDefault="00385C49" w:rsidP="008E7686">
      <w:pPr>
        <w:spacing w:line="700" w:lineRule="exact"/>
        <w:jc w:val="center"/>
        <w:rPr>
          <w:rFonts w:ascii="方正小标宋简体" w:eastAsia="方正小标宋简体" w:hAnsi="方正小标宋简体" w:cs="方正小标宋简体"/>
          <w:sz w:val="44"/>
          <w:szCs w:val="44"/>
        </w:rPr>
      </w:pPr>
    </w:p>
    <w:p w:rsidR="00385C49" w:rsidRDefault="00385C49" w:rsidP="008E7686">
      <w:pPr>
        <w:spacing w:line="700" w:lineRule="exact"/>
        <w:jc w:val="center"/>
        <w:rPr>
          <w:rFonts w:ascii="方正小标宋简体" w:eastAsia="方正小标宋简体" w:hAnsi="方正小标宋简体" w:cs="方正小标宋简体"/>
          <w:sz w:val="44"/>
          <w:szCs w:val="44"/>
        </w:rPr>
      </w:pPr>
    </w:p>
    <w:p w:rsidR="00385C49" w:rsidRDefault="00385C49" w:rsidP="008E7686">
      <w:pPr>
        <w:spacing w:line="700" w:lineRule="exact"/>
        <w:jc w:val="center"/>
        <w:rPr>
          <w:rFonts w:ascii="方正小标宋简体" w:eastAsia="方正小标宋简体" w:hAnsi="方正小标宋简体" w:cs="方正小标宋简体"/>
          <w:sz w:val="44"/>
          <w:szCs w:val="44"/>
        </w:rPr>
      </w:pPr>
    </w:p>
    <w:p w:rsidR="00385C49" w:rsidRDefault="00385C49" w:rsidP="008E7686">
      <w:pPr>
        <w:spacing w:line="700" w:lineRule="exact"/>
        <w:jc w:val="center"/>
        <w:rPr>
          <w:rFonts w:ascii="方正小标宋简体" w:eastAsia="方正小标宋简体" w:hAnsi="方正小标宋简体" w:cs="方正小标宋简体"/>
          <w:sz w:val="44"/>
          <w:szCs w:val="44"/>
        </w:rPr>
      </w:pPr>
    </w:p>
    <w:p w:rsidR="00385C49" w:rsidRPr="00B66282" w:rsidRDefault="00385C49" w:rsidP="008E7686">
      <w:pPr>
        <w:spacing w:line="700" w:lineRule="exact"/>
        <w:jc w:val="center"/>
        <w:rPr>
          <w:rFonts w:ascii="Times New Roman" w:eastAsia="仿宋_GB2312" w:hAnsi="Times New Roman"/>
          <w:sz w:val="32"/>
          <w:szCs w:val="32"/>
        </w:rPr>
      </w:pPr>
      <w:r w:rsidRPr="00B66282">
        <w:rPr>
          <w:rFonts w:ascii="Times New Roman" w:eastAsia="仿宋_GB2312" w:hAnsi="Times New Roman" w:hint="eastAsia"/>
          <w:sz w:val="32"/>
          <w:szCs w:val="32"/>
        </w:rPr>
        <w:t>市农业〔</w:t>
      </w:r>
      <w:r w:rsidRPr="00B66282">
        <w:rPr>
          <w:rFonts w:ascii="Times New Roman" w:eastAsia="仿宋_GB2312" w:hAnsi="Times New Roman"/>
          <w:sz w:val="32"/>
          <w:szCs w:val="32"/>
        </w:rPr>
        <w:t>2020</w:t>
      </w:r>
      <w:r w:rsidRPr="00B66282">
        <w:rPr>
          <w:rFonts w:ascii="Times New Roman" w:eastAsia="仿宋_GB2312" w:hAnsi="Times New Roman" w:hint="eastAsia"/>
          <w:sz w:val="32"/>
          <w:szCs w:val="32"/>
        </w:rPr>
        <w:t>〕</w:t>
      </w:r>
      <w:r w:rsidRPr="00B66282">
        <w:rPr>
          <w:rFonts w:ascii="Times New Roman" w:eastAsia="仿宋_GB2312" w:hAnsi="Times New Roman"/>
          <w:sz w:val="32"/>
          <w:szCs w:val="32"/>
        </w:rPr>
        <w:t>1</w:t>
      </w:r>
      <w:r>
        <w:rPr>
          <w:rFonts w:ascii="Times New Roman" w:eastAsia="仿宋_GB2312" w:hAnsi="Times New Roman"/>
          <w:sz w:val="32"/>
          <w:szCs w:val="32"/>
        </w:rPr>
        <w:t>8</w:t>
      </w:r>
      <w:r w:rsidRPr="00B66282">
        <w:rPr>
          <w:rFonts w:ascii="Times New Roman" w:eastAsia="仿宋_GB2312" w:hAnsi="Times New Roman" w:hint="eastAsia"/>
          <w:sz w:val="32"/>
          <w:szCs w:val="32"/>
        </w:rPr>
        <w:t>号</w:t>
      </w:r>
    </w:p>
    <w:p w:rsidR="00385C49" w:rsidRDefault="00385C49" w:rsidP="008E7686">
      <w:pPr>
        <w:spacing w:line="700" w:lineRule="exact"/>
        <w:jc w:val="center"/>
        <w:rPr>
          <w:rFonts w:eastAsia="仿宋_GB2312" w:cs="仿宋_GB2312"/>
          <w:sz w:val="32"/>
          <w:szCs w:val="32"/>
        </w:rPr>
      </w:pPr>
      <w:r>
        <w:rPr>
          <w:rFonts w:eastAsia="仿宋_GB2312" w:cs="仿宋_GB2312"/>
          <w:sz w:val="32"/>
          <w:szCs w:val="32"/>
        </w:rPr>
        <w:t xml:space="preserve"> </w:t>
      </w:r>
    </w:p>
    <w:p w:rsidR="00385C49" w:rsidRDefault="00385C49" w:rsidP="008E7686">
      <w:pPr>
        <w:spacing w:line="700" w:lineRule="exact"/>
        <w:jc w:val="center"/>
        <w:rPr>
          <w:rFonts w:eastAsia="仿宋_GB2312" w:cs="仿宋_GB2312"/>
          <w:sz w:val="32"/>
          <w:szCs w:val="32"/>
        </w:rPr>
      </w:pPr>
    </w:p>
    <w:p w:rsidR="00385C49" w:rsidRDefault="00385C49" w:rsidP="00825EDA">
      <w:pPr>
        <w:spacing w:line="640" w:lineRule="exact"/>
        <w:jc w:val="center"/>
        <w:rPr>
          <w:rFonts w:ascii="方正小标宋简体" w:eastAsia="方正小标宋简体" w:hAnsi="宋体"/>
          <w:color w:val="000000"/>
          <w:sz w:val="44"/>
          <w:szCs w:val="44"/>
        </w:rPr>
      </w:pPr>
      <w:r w:rsidRPr="00B66282">
        <w:rPr>
          <w:rFonts w:ascii="方正小标宋简体" w:eastAsia="方正小标宋简体" w:hAnsi="宋体" w:hint="eastAsia"/>
          <w:color w:val="000000"/>
          <w:sz w:val="44"/>
          <w:szCs w:val="44"/>
        </w:rPr>
        <w:t>桂林市农业农村局</w:t>
      </w:r>
    </w:p>
    <w:p w:rsidR="00385C49" w:rsidRDefault="00385C49" w:rsidP="00825EDA">
      <w:pPr>
        <w:spacing w:line="640" w:lineRule="exact"/>
        <w:jc w:val="center"/>
        <w:rPr>
          <w:rFonts w:ascii="方正小标宋简体" w:eastAsia="方正小标宋简体" w:hAnsi="宋体"/>
          <w:color w:val="000000"/>
          <w:sz w:val="44"/>
          <w:szCs w:val="44"/>
        </w:rPr>
      </w:pPr>
      <w:r w:rsidRPr="00825EDA">
        <w:rPr>
          <w:rFonts w:ascii="方正小标宋简体" w:eastAsia="方正小标宋简体" w:hAnsi="宋体" w:hint="eastAsia"/>
          <w:color w:val="000000"/>
          <w:sz w:val="44"/>
          <w:szCs w:val="44"/>
        </w:rPr>
        <w:t>关于开展扶贫领域腐败和作风问题</w:t>
      </w:r>
    </w:p>
    <w:p w:rsidR="00385C49" w:rsidRPr="00825EDA" w:rsidRDefault="00385C49" w:rsidP="00825EDA">
      <w:pPr>
        <w:spacing w:line="640" w:lineRule="exact"/>
        <w:jc w:val="center"/>
        <w:rPr>
          <w:rFonts w:ascii="方正小标宋简体" w:eastAsia="方正小标宋简体" w:hAnsi="宋体"/>
          <w:color w:val="000000"/>
          <w:sz w:val="44"/>
          <w:szCs w:val="44"/>
        </w:rPr>
      </w:pPr>
      <w:r w:rsidRPr="00825EDA">
        <w:rPr>
          <w:rFonts w:ascii="方正小标宋简体" w:eastAsia="方正小标宋简体" w:hAnsi="宋体" w:hint="eastAsia"/>
          <w:color w:val="000000"/>
          <w:sz w:val="44"/>
          <w:szCs w:val="44"/>
        </w:rPr>
        <w:t>专项治理工作的通知</w:t>
      </w:r>
    </w:p>
    <w:p w:rsidR="00385C49" w:rsidRPr="008E7686" w:rsidRDefault="00385C49" w:rsidP="00825EDA">
      <w:pPr>
        <w:spacing w:line="640" w:lineRule="exact"/>
        <w:ind w:firstLineChars="200" w:firstLine="880"/>
        <w:jc w:val="center"/>
        <w:rPr>
          <w:rFonts w:ascii="方正小标宋简体" w:eastAsia="方正小标宋简体" w:cs="仿宋_GB2312"/>
          <w:sz w:val="44"/>
          <w:szCs w:val="44"/>
        </w:rPr>
      </w:pPr>
    </w:p>
    <w:p w:rsidR="00385C49" w:rsidRPr="00825EDA" w:rsidRDefault="00385C49" w:rsidP="00825EDA">
      <w:pPr>
        <w:spacing w:line="586" w:lineRule="exact"/>
        <w:rPr>
          <w:rFonts w:ascii="Times New Roman" w:eastAsia="仿宋_GB2312" w:hAnsi="Times New Roman"/>
          <w:bCs/>
          <w:color w:val="000000"/>
          <w:sz w:val="32"/>
          <w:szCs w:val="32"/>
        </w:rPr>
      </w:pPr>
      <w:r w:rsidRPr="00825EDA">
        <w:rPr>
          <w:rFonts w:ascii="Times New Roman" w:eastAsia="仿宋_GB2312" w:hAnsi="仿宋_GB2312" w:hint="eastAsia"/>
          <w:bCs/>
          <w:color w:val="000000"/>
          <w:sz w:val="32"/>
          <w:szCs w:val="32"/>
        </w:rPr>
        <w:t>各县（市、区）农业农村局、局属各单位：</w:t>
      </w:r>
    </w:p>
    <w:p w:rsidR="00385C49" w:rsidRDefault="00385C49" w:rsidP="00825EDA">
      <w:pPr>
        <w:spacing w:line="586" w:lineRule="exact"/>
        <w:ind w:firstLineChars="200" w:firstLine="640"/>
        <w:rPr>
          <w:rFonts w:ascii="Times New Roman" w:eastAsia="仿宋_GB2312" w:hAnsi="仿宋_GB2312"/>
          <w:bCs/>
          <w:color w:val="000000"/>
          <w:sz w:val="32"/>
          <w:szCs w:val="32"/>
        </w:rPr>
      </w:pPr>
      <w:r w:rsidRPr="00825EDA">
        <w:rPr>
          <w:rFonts w:ascii="Times New Roman" w:eastAsia="仿宋_GB2312" w:hAnsi="仿宋_GB2312" w:hint="eastAsia"/>
          <w:bCs/>
          <w:color w:val="000000"/>
          <w:sz w:val="32"/>
          <w:szCs w:val="32"/>
        </w:rPr>
        <w:t>为贯彻落实</w:t>
      </w:r>
      <w:r w:rsidRPr="00825EDA">
        <w:rPr>
          <w:rFonts w:ascii="Times New Roman" w:eastAsia="仿宋_GB2312" w:hAnsi="Times New Roman"/>
          <w:bCs/>
          <w:color w:val="000000"/>
          <w:sz w:val="32"/>
          <w:szCs w:val="32"/>
        </w:rPr>
        <w:t>2020</w:t>
      </w:r>
      <w:r w:rsidRPr="00825EDA">
        <w:rPr>
          <w:rFonts w:ascii="Times New Roman" w:eastAsia="仿宋_GB2312" w:hAnsi="仿宋_GB2312" w:hint="eastAsia"/>
          <w:bCs/>
          <w:color w:val="000000"/>
          <w:sz w:val="32"/>
          <w:szCs w:val="32"/>
        </w:rPr>
        <w:t>年全市专项治理工作第一次例会部署安排和《桂林市深化扶贫领域腐败和作风问题专项治理工作联系会议制度》（市深化扶贫领域专项治理办〔</w:t>
      </w:r>
      <w:r w:rsidRPr="00825EDA">
        <w:rPr>
          <w:rFonts w:ascii="Times New Roman" w:eastAsia="仿宋_GB2312" w:hAnsi="Times New Roman"/>
          <w:bCs/>
          <w:color w:val="000000"/>
          <w:sz w:val="32"/>
          <w:szCs w:val="32"/>
        </w:rPr>
        <w:t>2019</w:t>
      </w:r>
      <w:r w:rsidRPr="00825EDA">
        <w:rPr>
          <w:rFonts w:ascii="Times New Roman" w:eastAsia="仿宋_GB2312" w:hAnsi="仿宋_GB2312" w:hint="eastAsia"/>
          <w:bCs/>
          <w:color w:val="000000"/>
          <w:sz w:val="32"/>
          <w:szCs w:val="32"/>
        </w:rPr>
        <w:t>〕</w:t>
      </w:r>
      <w:r w:rsidRPr="00825EDA">
        <w:rPr>
          <w:rFonts w:ascii="Times New Roman" w:eastAsia="仿宋_GB2312" w:hAnsi="Times New Roman"/>
          <w:bCs/>
          <w:color w:val="000000"/>
          <w:sz w:val="32"/>
          <w:szCs w:val="32"/>
        </w:rPr>
        <w:t>3</w:t>
      </w:r>
      <w:r w:rsidRPr="00825EDA">
        <w:rPr>
          <w:rFonts w:ascii="Times New Roman" w:eastAsia="仿宋_GB2312" w:hAnsi="仿宋_GB2312" w:hint="eastAsia"/>
          <w:bCs/>
          <w:color w:val="000000"/>
          <w:sz w:val="32"/>
          <w:szCs w:val="32"/>
        </w:rPr>
        <w:t>号）要求，进一步贯彻落实扶贫领域腐败和作风问题专项治理工作。经研究，同意印发《桂林市农业农村局关于成立扶贫领域腐败和作风问题专项治理工作领导小组的通知》、《桂林市农业农村局进一步落实扶贫领域腐败和作风问题专项治理工作计划》、《桂林市农业农村局进一步落实扶贫领域腐败和作风问题专项治理监督检查工作计划》，请结合实际，抓好贯彻落实。</w:t>
      </w:r>
    </w:p>
    <w:p w:rsidR="00385C49" w:rsidRPr="00825EDA" w:rsidRDefault="00385C49" w:rsidP="00825EDA">
      <w:pPr>
        <w:spacing w:line="586" w:lineRule="exact"/>
        <w:ind w:firstLineChars="200" w:firstLine="640"/>
        <w:rPr>
          <w:rFonts w:ascii="Times New Roman" w:eastAsia="仿宋_GB2312" w:hAnsi="Times New Roman"/>
          <w:bCs/>
          <w:sz w:val="32"/>
          <w:szCs w:val="32"/>
        </w:rPr>
      </w:pPr>
    </w:p>
    <w:p w:rsidR="00385C49" w:rsidRPr="00825EDA" w:rsidRDefault="00385C49" w:rsidP="00A62B4F">
      <w:pPr>
        <w:spacing w:line="586" w:lineRule="exact"/>
        <w:ind w:leftChars="304" w:left="2078" w:hangingChars="450" w:hanging="1440"/>
        <w:rPr>
          <w:rFonts w:ascii="Times New Roman" w:eastAsia="仿宋_GB2312" w:hAnsi="Times New Roman"/>
          <w:bCs/>
          <w:color w:val="000000"/>
          <w:sz w:val="32"/>
          <w:szCs w:val="32"/>
        </w:rPr>
      </w:pPr>
      <w:r w:rsidRPr="00825EDA">
        <w:rPr>
          <w:rFonts w:ascii="Times New Roman" w:eastAsia="仿宋_GB2312" w:hAnsi="仿宋_GB2312" w:hint="eastAsia"/>
          <w:bCs/>
          <w:sz w:val="32"/>
          <w:szCs w:val="32"/>
        </w:rPr>
        <w:t>附件</w:t>
      </w:r>
      <w:r>
        <w:rPr>
          <w:rFonts w:ascii="Times New Roman" w:eastAsia="仿宋_GB2312" w:hAnsi="仿宋_GB2312" w:hint="eastAsia"/>
          <w:bCs/>
          <w:sz w:val="32"/>
          <w:szCs w:val="32"/>
        </w:rPr>
        <w:t>：</w:t>
      </w:r>
      <w:r w:rsidRPr="00825EDA">
        <w:rPr>
          <w:rFonts w:ascii="Times New Roman" w:eastAsia="仿宋_GB2312" w:hAnsi="Times New Roman"/>
          <w:bCs/>
          <w:sz w:val="32"/>
          <w:szCs w:val="32"/>
        </w:rPr>
        <w:t>1</w:t>
      </w:r>
      <w:r>
        <w:rPr>
          <w:rFonts w:ascii="Times New Roman" w:eastAsia="仿宋_GB2312" w:hAnsi="Times New Roman" w:hint="eastAsia"/>
          <w:bCs/>
          <w:sz w:val="32"/>
          <w:szCs w:val="32"/>
        </w:rPr>
        <w:t>．</w:t>
      </w:r>
      <w:r w:rsidRPr="00825EDA">
        <w:rPr>
          <w:rFonts w:ascii="Times New Roman" w:eastAsia="仿宋_GB2312" w:hAnsi="仿宋_GB2312" w:hint="eastAsia"/>
          <w:bCs/>
          <w:color w:val="000000"/>
          <w:sz w:val="32"/>
          <w:szCs w:val="32"/>
        </w:rPr>
        <w:t>桂林市农业农村局关于成立扶贫领域腐败和作风问题专项治理工作领导小组的通知</w:t>
      </w:r>
    </w:p>
    <w:p w:rsidR="00385C49" w:rsidRPr="00825EDA" w:rsidRDefault="00385C49" w:rsidP="00A62B4F">
      <w:pPr>
        <w:spacing w:line="586" w:lineRule="exact"/>
        <w:ind w:leftChars="760" w:left="1916" w:hangingChars="100" w:hanging="320"/>
        <w:jc w:val="left"/>
        <w:rPr>
          <w:rFonts w:ascii="Times New Roman" w:eastAsia="仿宋_GB2312" w:hAnsi="Times New Roman"/>
          <w:bCs/>
          <w:color w:val="000000"/>
          <w:sz w:val="32"/>
          <w:szCs w:val="32"/>
        </w:rPr>
      </w:pPr>
      <w:r w:rsidRPr="00825EDA">
        <w:rPr>
          <w:rFonts w:ascii="Times New Roman" w:eastAsia="仿宋_GB2312" w:hAnsi="Times New Roman"/>
          <w:bCs/>
          <w:color w:val="000000"/>
          <w:sz w:val="32"/>
          <w:szCs w:val="32"/>
        </w:rPr>
        <w:t>2</w:t>
      </w:r>
      <w:r>
        <w:rPr>
          <w:rFonts w:ascii="Times New Roman" w:eastAsia="仿宋_GB2312" w:hAnsi="Times New Roman" w:hint="eastAsia"/>
          <w:bCs/>
          <w:color w:val="000000"/>
          <w:sz w:val="32"/>
          <w:szCs w:val="32"/>
        </w:rPr>
        <w:t>．</w:t>
      </w:r>
      <w:r w:rsidRPr="00825EDA">
        <w:rPr>
          <w:rFonts w:ascii="Times New Roman" w:eastAsia="仿宋_GB2312" w:hAnsi="仿宋_GB2312" w:hint="eastAsia"/>
          <w:bCs/>
          <w:color w:val="000000"/>
          <w:sz w:val="32"/>
          <w:szCs w:val="32"/>
        </w:rPr>
        <w:t>桂林市农业农村局进一步落实扶贫领域腐败和作风问题专项治理工作计划</w:t>
      </w:r>
    </w:p>
    <w:p w:rsidR="00385C49" w:rsidRPr="00825EDA" w:rsidRDefault="00385C49" w:rsidP="00A62B4F">
      <w:pPr>
        <w:spacing w:line="586" w:lineRule="exact"/>
        <w:ind w:leftChars="760" w:left="1916" w:hangingChars="100" w:hanging="320"/>
        <w:rPr>
          <w:rFonts w:ascii="Times New Roman" w:eastAsia="仿宋_GB2312" w:hAnsi="Times New Roman"/>
          <w:bCs/>
          <w:color w:val="000000"/>
          <w:sz w:val="32"/>
          <w:szCs w:val="32"/>
        </w:rPr>
      </w:pPr>
      <w:r w:rsidRPr="00825EDA">
        <w:rPr>
          <w:rFonts w:ascii="Times New Roman" w:eastAsia="仿宋_GB2312" w:hAnsi="Times New Roman"/>
          <w:bCs/>
          <w:color w:val="000000"/>
          <w:sz w:val="32"/>
          <w:szCs w:val="32"/>
        </w:rPr>
        <w:t>3</w:t>
      </w:r>
      <w:r>
        <w:rPr>
          <w:rFonts w:ascii="Times New Roman" w:eastAsia="仿宋_GB2312" w:hAnsi="Times New Roman" w:hint="eastAsia"/>
          <w:bCs/>
          <w:color w:val="000000"/>
          <w:sz w:val="32"/>
          <w:szCs w:val="32"/>
        </w:rPr>
        <w:t>．</w:t>
      </w:r>
      <w:r w:rsidRPr="00825EDA">
        <w:rPr>
          <w:rFonts w:ascii="Times New Roman" w:eastAsia="仿宋_GB2312" w:hAnsi="仿宋_GB2312" w:hint="eastAsia"/>
          <w:bCs/>
          <w:color w:val="000000"/>
          <w:sz w:val="32"/>
          <w:szCs w:val="32"/>
        </w:rPr>
        <w:t>桂林市农业农村局进一步落实扶贫领域腐败和作风问题专项治理监督检查工作计划</w:t>
      </w:r>
    </w:p>
    <w:p w:rsidR="00385C49" w:rsidRPr="00403F97" w:rsidRDefault="00385C49" w:rsidP="00403F97">
      <w:pPr>
        <w:spacing w:line="586" w:lineRule="exact"/>
        <w:ind w:firstLineChars="200" w:firstLine="640"/>
        <w:rPr>
          <w:rFonts w:ascii="Times New Roman" w:eastAsia="仿宋_GB2312" w:hAnsi="Times New Roman"/>
          <w:sz w:val="32"/>
          <w:szCs w:val="32"/>
        </w:rPr>
      </w:pPr>
    </w:p>
    <w:p w:rsidR="00385C49" w:rsidRPr="00403F97" w:rsidRDefault="00385C49" w:rsidP="00403F97">
      <w:pPr>
        <w:spacing w:line="586" w:lineRule="exact"/>
        <w:ind w:firstLineChars="200" w:firstLine="640"/>
        <w:rPr>
          <w:rFonts w:ascii="Times New Roman" w:eastAsia="仿宋_GB2312" w:hAnsi="Times New Roman"/>
          <w:sz w:val="32"/>
          <w:szCs w:val="32"/>
        </w:rPr>
      </w:pPr>
    </w:p>
    <w:p w:rsidR="00385C49" w:rsidRDefault="00385C49" w:rsidP="00A62B4F">
      <w:pPr>
        <w:wordWrap w:val="0"/>
        <w:spacing w:line="586" w:lineRule="exact"/>
        <w:ind w:right="640"/>
        <w:jc w:val="right"/>
        <w:rPr>
          <w:rFonts w:ascii="Times New Roman" w:eastAsia="仿宋_GB2312" w:hAnsi="仿宋_GB2312"/>
          <w:sz w:val="32"/>
          <w:szCs w:val="32"/>
        </w:rPr>
      </w:pPr>
      <w:r>
        <w:rPr>
          <w:rFonts w:ascii="Times New Roman" w:eastAsia="仿宋_GB2312" w:hAnsi="仿宋_GB2312" w:hint="eastAsia"/>
          <w:sz w:val="32"/>
          <w:szCs w:val="32"/>
        </w:rPr>
        <w:t>桂林市农业农村局</w:t>
      </w:r>
      <w:r>
        <w:rPr>
          <w:rFonts w:ascii="Times New Roman" w:eastAsia="仿宋_GB2312" w:hAnsi="仿宋_GB2312"/>
          <w:sz w:val="32"/>
          <w:szCs w:val="32"/>
        </w:rPr>
        <w:t xml:space="preserve">     </w:t>
      </w:r>
    </w:p>
    <w:p w:rsidR="00385C49" w:rsidRDefault="00385C49" w:rsidP="008E7686">
      <w:pPr>
        <w:spacing w:line="586" w:lineRule="exact"/>
        <w:ind w:firstLineChars="1600" w:firstLine="5120"/>
        <w:jc w:val="left"/>
        <w:rPr>
          <w:rFonts w:ascii="Times New Roman" w:eastAsia="仿宋_GB2312" w:hAnsi="仿宋_GB2312"/>
          <w:sz w:val="32"/>
          <w:szCs w:val="32"/>
        </w:rPr>
      </w:pPr>
      <w:smartTag w:uri="urn:schemas-microsoft-com:office:smarttags" w:element="chsdate">
        <w:smartTagPr>
          <w:attr w:name="IsROCDate" w:val="False"/>
          <w:attr w:name="IsLunarDate" w:val="False"/>
          <w:attr w:name="Day" w:val="3"/>
          <w:attr w:name="Month" w:val="4"/>
          <w:attr w:name="Year" w:val="2020"/>
        </w:smartTagPr>
        <w:r>
          <w:rPr>
            <w:rFonts w:ascii="Times New Roman" w:eastAsia="仿宋_GB2312" w:hAnsi="仿宋_GB2312"/>
            <w:sz w:val="32"/>
            <w:szCs w:val="32"/>
          </w:rPr>
          <w:t>2020</w:t>
        </w:r>
        <w:r>
          <w:rPr>
            <w:rFonts w:ascii="Times New Roman" w:eastAsia="仿宋_GB2312" w:hAnsi="仿宋_GB2312" w:hint="eastAsia"/>
            <w:sz w:val="32"/>
            <w:szCs w:val="32"/>
          </w:rPr>
          <w:t>年</w:t>
        </w:r>
        <w:r>
          <w:rPr>
            <w:rFonts w:ascii="Times New Roman" w:eastAsia="仿宋_GB2312" w:hAnsi="仿宋_GB2312"/>
            <w:sz w:val="32"/>
            <w:szCs w:val="32"/>
          </w:rPr>
          <w:t>4</w:t>
        </w:r>
        <w:r>
          <w:rPr>
            <w:rFonts w:ascii="Times New Roman" w:eastAsia="仿宋_GB2312" w:hAnsi="仿宋_GB2312" w:hint="eastAsia"/>
            <w:sz w:val="32"/>
            <w:szCs w:val="32"/>
          </w:rPr>
          <w:t>月</w:t>
        </w:r>
        <w:r>
          <w:rPr>
            <w:rFonts w:ascii="Times New Roman" w:eastAsia="仿宋_GB2312" w:hAnsi="仿宋_GB2312"/>
            <w:sz w:val="32"/>
            <w:szCs w:val="32"/>
          </w:rPr>
          <w:t>3</w:t>
        </w:r>
        <w:r>
          <w:rPr>
            <w:rFonts w:ascii="Times New Roman" w:eastAsia="仿宋_GB2312" w:hAnsi="仿宋_GB2312" w:hint="eastAsia"/>
            <w:sz w:val="32"/>
            <w:szCs w:val="32"/>
          </w:rPr>
          <w:t>日</w:t>
        </w:r>
      </w:smartTag>
    </w:p>
    <w:p w:rsidR="00385C49" w:rsidRDefault="00385C49" w:rsidP="008E7686">
      <w:pPr>
        <w:spacing w:line="586" w:lineRule="exact"/>
        <w:ind w:firstLineChars="1600" w:firstLine="5120"/>
        <w:jc w:val="left"/>
        <w:rPr>
          <w:rFonts w:ascii="Times New Roman" w:eastAsia="仿宋_GB2312" w:hAnsi="仿宋_GB2312"/>
          <w:sz w:val="32"/>
          <w:szCs w:val="32"/>
        </w:rPr>
      </w:pPr>
    </w:p>
    <w:p w:rsidR="00385C49" w:rsidRDefault="00385C49" w:rsidP="008E7686">
      <w:pPr>
        <w:spacing w:line="586" w:lineRule="exact"/>
        <w:ind w:firstLineChars="1600" w:firstLine="5120"/>
        <w:jc w:val="left"/>
        <w:rPr>
          <w:rFonts w:ascii="Times New Roman" w:eastAsia="仿宋_GB2312" w:hAnsi="仿宋_GB2312"/>
          <w:sz w:val="32"/>
          <w:szCs w:val="32"/>
        </w:rPr>
      </w:pPr>
    </w:p>
    <w:p w:rsidR="00385C49" w:rsidRDefault="00385C49" w:rsidP="008E7686">
      <w:pPr>
        <w:spacing w:line="586" w:lineRule="exact"/>
        <w:ind w:firstLineChars="1600" w:firstLine="5120"/>
        <w:jc w:val="left"/>
        <w:rPr>
          <w:rFonts w:ascii="Times New Roman" w:eastAsia="仿宋_GB2312" w:hAnsi="仿宋_GB2312"/>
          <w:sz w:val="32"/>
          <w:szCs w:val="32"/>
        </w:rPr>
      </w:pPr>
    </w:p>
    <w:p w:rsidR="00385C49" w:rsidRDefault="00385C49" w:rsidP="008E7686">
      <w:pPr>
        <w:spacing w:line="586" w:lineRule="exact"/>
        <w:ind w:firstLineChars="1600" w:firstLine="5120"/>
        <w:jc w:val="left"/>
        <w:rPr>
          <w:rFonts w:ascii="Times New Roman" w:eastAsia="仿宋_GB2312" w:hAnsi="仿宋_GB2312"/>
          <w:sz w:val="32"/>
          <w:szCs w:val="32"/>
        </w:rPr>
      </w:pPr>
    </w:p>
    <w:p w:rsidR="00385C49" w:rsidRDefault="00385C49" w:rsidP="008E7686">
      <w:pPr>
        <w:spacing w:line="586" w:lineRule="exact"/>
        <w:ind w:firstLineChars="1600" w:firstLine="5120"/>
        <w:jc w:val="left"/>
        <w:rPr>
          <w:rFonts w:ascii="Times New Roman" w:eastAsia="仿宋_GB2312" w:hAnsi="仿宋_GB2312"/>
          <w:sz w:val="32"/>
          <w:szCs w:val="32"/>
        </w:rPr>
      </w:pPr>
    </w:p>
    <w:p w:rsidR="00385C49" w:rsidRPr="009C7A17" w:rsidRDefault="00385C49" w:rsidP="0024089F">
      <w:pPr>
        <w:spacing w:line="586" w:lineRule="exact"/>
        <w:ind w:right="640" w:firstLineChars="200" w:firstLine="640"/>
        <w:rPr>
          <w:rFonts w:ascii="黑体" w:eastAsia="黑体" w:hAnsi="黑体" w:cs="黑体"/>
          <w:sz w:val="32"/>
          <w:szCs w:val="32"/>
        </w:rPr>
      </w:pPr>
      <w:r>
        <w:rPr>
          <w:rFonts w:ascii="黑体" w:eastAsia="黑体" w:hAnsi="黑体" w:cs="黑体" w:hint="eastAsia"/>
          <w:sz w:val="32"/>
          <w:szCs w:val="32"/>
        </w:rPr>
        <w:t>公开方式：主动公开</w:t>
      </w:r>
    </w:p>
    <w:p w:rsidR="00385C49" w:rsidRPr="007122B9" w:rsidRDefault="00385C49" w:rsidP="0086633C">
      <w:pPr>
        <w:adjustRightInd w:val="0"/>
        <w:snapToGrid w:val="0"/>
        <w:spacing w:line="586" w:lineRule="exact"/>
        <w:rPr>
          <w:rFonts w:ascii="仿宋_GB2312" w:eastAsia="仿宋_GB2312"/>
          <w:sz w:val="28"/>
          <w:szCs w:val="28"/>
          <w:u w:val="single"/>
        </w:rPr>
      </w:pPr>
      <w:r w:rsidRPr="007122B9">
        <w:rPr>
          <w:rFonts w:ascii="仿宋_GB2312" w:eastAsia="仿宋_GB2312"/>
          <w:sz w:val="28"/>
          <w:szCs w:val="28"/>
          <w:u w:val="single"/>
        </w:rPr>
        <w:t xml:space="preserve">                           </w:t>
      </w:r>
      <w:r>
        <w:rPr>
          <w:rFonts w:ascii="仿宋_GB2312" w:eastAsia="仿宋_GB2312"/>
          <w:sz w:val="28"/>
          <w:szCs w:val="28"/>
          <w:u w:val="single"/>
        </w:rPr>
        <w:t xml:space="preserve">               </w:t>
      </w:r>
      <w:r w:rsidRPr="007122B9">
        <w:rPr>
          <w:rFonts w:ascii="仿宋_GB2312" w:eastAsia="仿宋_GB2312"/>
          <w:sz w:val="28"/>
          <w:szCs w:val="28"/>
          <w:u w:val="single"/>
        </w:rPr>
        <w:t xml:space="preserve">                       </w:t>
      </w:r>
    </w:p>
    <w:p w:rsidR="00385C49" w:rsidRPr="00A63177" w:rsidRDefault="00385C49" w:rsidP="00A63177">
      <w:pPr>
        <w:adjustRightInd w:val="0"/>
        <w:snapToGrid w:val="0"/>
        <w:spacing w:line="586" w:lineRule="exact"/>
        <w:rPr>
          <w:rFonts w:ascii="仿宋_GB2312" w:eastAsia="仿宋_GB2312"/>
        </w:rPr>
      </w:pPr>
      <w:r w:rsidRPr="007122B9">
        <w:rPr>
          <w:rFonts w:ascii="仿宋_GB2312" w:eastAsia="仿宋_GB2312"/>
          <w:sz w:val="32"/>
          <w:szCs w:val="32"/>
          <w:u w:val="single"/>
        </w:rPr>
        <w:t xml:space="preserve">  </w:t>
      </w:r>
      <w:r w:rsidRPr="007122B9">
        <w:rPr>
          <w:rFonts w:ascii="仿宋_GB2312" w:eastAsia="仿宋_GB2312" w:hint="eastAsia"/>
          <w:sz w:val="28"/>
          <w:szCs w:val="28"/>
          <w:u w:val="single"/>
        </w:rPr>
        <w:t>桂林市农业农村局办公室</w:t>
      </w:r>
      <w:r w:rsidRPr="007122B9">
        <w:rPr>
          <w:rFonts w:ascii="仿宋_GB2312" w:eastAsia="仿宋_GB2312"/>
          <w:sz w:val="28"/>
          <w:szCs w:val="28"/>
          <w:u w:val="single"/>
        </w:rPr>
        <w:t xml:space="preserve">                   </w:t>
      </w:r>
      <w:r>
        <w:rPr>
          <w:rFonts w:ascii="仿宋_GB2312" w:eastAsia="仿宋_GB2312"/>
          <w:sz w:val="28"/>
          <w:szCs w:val="28"/>
          <w:u w:val="single"/>
        </w:rPr>
        <w:t xml:space="preserve"> </w:t>
      </w:r>
      <w:r w:rsidRPr="007122B9">
        <w:rPr>
          <w:rFonts w:ascii="仿宋_GB2312" w:eastAsia="仿宋_GB2312"/>
          <w:sz w:val="28"/>
          <w:szCs w:val="28"/>
          <w:u w:val="single"/>
        </w:rPr>
        <w:t xml:space="preserve"> </w:t>
      </w:r>
      <w:smartTag w:uri="urn:schemas-microsoft-com:office:smarttags" w:element="chsdate">
        <w:smartTagPr>
          <w:attr w:name="IsROCDate" w:val="False"/>
          <w:attr w:name="IsLunarDate" w:val="False"/>
          <w:attr w:name="Day" w:val="3"/>
          <w:attr w:name="Month" w:val="4"/>
          <w:attr w:name="Year" w:val="2020"/>
        </w:smartTagPr>
        <w:r w:rsidRPr="00D20235">
          <w:rPr>
            <w:rFonts w:ascii="Times New Roman" w:eastAsia="仿宋_GB2312" w:hAnsi="Times New Roman"/>
            <w:sz w:val="28"/>
            <w:szCs w:val="28"/>
            <w:u w:val="single"/>
          </w:rPr>
          <w:t>20</w:t>
        </w:r>
        <w:r>
          <w:rPr>
            <w:rFonts w:ascii="Times New Roman" w:eastAsia="仿宋_GB2312" w:hAnsi="Times New Roman"/>
            <w:sz w:val="28"/>
            <w:szCs w:val="28"/>
            <w:u w:val="single"/>
          </w:rPr>
          <w:t>20</w:t>
        </w:r>
        <w:r w:rsidRPr="00D20235">
          <w:rPr>
            <w:rFonts w:ascii="Times New Roman" w:eastAsia="仿宋_GB2312" w:hAnsi="Times New Roman" w:hint="eastAsia"/>
            <w:sz w:val="28"/>
            <w:szCs w:val="28"/>
            <w:u w:val="single"/>
          </w:rPr>
          <w:t>年</w:t>
        </w:r>
        <w:r>
          <w:rPr>
            <w:rFonts w:ascii="Times New Roman" w:eastAsia="仿宋_GB2312" w:hAnsi="Times New Roman"/>
            <w:sz w:val="28"/>
            <w:szCs w:val="28"/>
            <w:u w:val="single"/>
          </w:rPr>
          <w:t>4</w:t>
        </w:r>
        <w:r w:rsidRPr="00D20235">
          <w:rPr>
            <w:rFonts w:ascii="Times New Roman" w:eastAsia="仿宋_GB2312" w:hAnsi="Times New Roman" w:hint="eastAsia"/>
            <w:sz w:val="28"/>
            <w:szCs w:val="28"/>
            <w:u w:val="single"/>
          </w:rPr>
          <w:t>月</w:t>
        </w:r>
        <w:r>
          <w:rPr>
            <w:rFonts w:ascii="Times New Roman" w:eastAsia="仿宋_GB2312" w:hAnsi="Times New Roman"/>
            <w:sz w:val="28"/>
            <w:szCs w:val="28"/>
            <w:u w:val="single"/>
          </w:rPr>
          <w:t>3</w:t>
        </w:r>
        <w:r w:rsidRPr="00D20235">
          <w:rPr>
            <w:rFonts w:ascii="Times New Roman" w:eastAsia="仿宋_GB2312" w:hAnsi="Times New Roman" w:hint="eastAsia"/>
            <w:sz w:val="28"/>
            <w:szCs w:val="28"/>
            <w:u w:val="single"/>
          </w:rPr>
          <w:t>日</w:t>
        </w:r>
      </w:smartTag>
      <w:r w:rsidRPr="007122B9">
        <w:rPr>
          <w:rFonts w:ascii="仿宋_GB2312" w:eastAsia="仿宋_GB2312" w:hint="eastAsia"/>
          <w:sz w:val="28"/>
          <w:szCs w:val="28"/>
          <w:u w:val="single"/>
        </w:rPr>
        <w:t>印</w:t>
      </w:r>
      <w:r>
        <w:rPr>
          <w:rFonts w:ascii="仿宋_GB2312" w:eastAsia="仿宋_GB2312"/>
          <w:sz w:val="28"/>
          <w:szCs w:val="28"/>
          <w:u w:val="single"/>
        </w:rPr>
        <w:t xml:space="preserve">  </w:t>
      </w:r>
      <w:r w:rsidRPr="007122B9">
        <w:rPr>
          <w:rFonts w:ascii="仿宋_GB2312" w:eastAsia="仿宋_GB2312"/>
          <w:sz w:val="28"/>
          <w:szCs w:val="28"/>
          <w:u w:val="single"/>
        </w:rPr>
        <w:t xml:space="preserve"> </w:t>
      </w:r>
    </w:p>
    <w:sectPr w:rsidR="00385C49" w:rsidRPr="00A63177" w:rsidSect="0086633C">
      <w:footerReference w:type="even" r:id="rId7"/>
      <w:footerReference w:type="default" r:id="rId8"/>
      <w:pgSz w:w="11906" w:h="16838" w:code="9"/>
      <w:pgMar w:top="2041" w:right="1361" w:bottom="1304" w:left="1588" w:header="851" w:footer="136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C49" w:rsidRDefault="00385C49">
      <w:r>
        <w:separator/>
      </w:r>
    </w:p>
  </w:endnote>
  <w:endnote w:type="continuationSeparator" w:id="0">
    <w:p w:rsidR="00385C49" w:rsidRDefault="00385C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C49" w:rsidRPr="0086633C" w:rsidRDefault="00385C49" w:rsidP="0086633C">
    <w:pPr>
      <w:pStyle w:val="Footer"/>
      <w:wordWrap w:val="0"/>
      <w:ind w:right="528" w:firstLineChars="100" w:firstLine="264"/>
      <w:rPr>
        <w:rFonts w:ascii="宋体"/>
        <w:spacing w:val="-8"/>
        <w:sz w:val="28"/>
        <w:szCs w:val="28"/>
      </w:rPr>
    </w:pPr>
    <w:r w:rsidRPr="0086633C">
      <w:rPr>
        <w:rStyle w:val="PageNumber"/>
        <w:rFonts w:ascii="宋体" w:hAnsi="宋体"/>
        <w:spacing w:val="-8"/>
        <w:sz w:val="28"/>
        <w:szCs w:val="28"/>
      </w:rPr>
      <w:t xml:space="preserve">—  </w:t>
    </w:r>
    <w:r w:rsidRPr="0086633C">
      <w:rPr>
        <w:rStyle w:val="PageNumber"/>
        <w:rFonts w:ascii="宋体" w:hAnsi="宋体"/>
        <w:spacing w:val="-8"/>
        <w:sz w:val="28"/>
        <w:szCs w:val="28"/>
      </w:rPr>
      <w:fldChar w:fldCharType="begin"/>
    </w:r>
    <w:r w:rsidRPr="0086633C">
      <w:rPr>
        <w:rStyle w:val="PageNumber"/>
        <w:rFonts w:ascii="宋体" w:hAnsi="宋体"/>
        <w:spacing w:val="-8"/>
        <w:sz w:val="28"/>
        <w:szCs w:val="28"/>
      </w:rPr>
      <w:instrText xml:space="preserve"> PAGE </w:instrText>
    </w:r>
    <w:r w:rsidRPr="0086633C">
      <w:rPr>
        <w:rStyle w:val="PageNumber"/>
        <w:rFonts w:ascii="宋体" w:hAnsi="宋体"/>
        <w:spacing w:val="-8"/>
        <w:sz w:val="28"/>
        <w:szCs w:val="28"/>
      </w:rPr>
      <w:fldChar w:fldCharType="separate"/>
    </w:r>
    <w:r>
      <w:rPr>
        <w:rStyle w:val="PageNumber"/>
        <w:rFonts w:ascii="宋体" w:hAnsi="宋体"/>
        <w:noProof/>
        <w:spacing w:val="-8"/>
        <w:sz w:val="28"/>
        <w:szCs w:val="28"/>
      </w:rPr>
      <w:t>2</w:t>
    </w:r>
    <w:r w:rsidRPr="0086633C">
      <w:rPr>
        <w:rStyle w:val="PageNumber"/>
        <w:rFonts w:ascii="宋体" w:hAnsi="宋体"/>
        <w:spacing w:val="-8"/>
        <w:sz w:val="28"/>
        <w:szCs w:val="28"/>
      </w:rPr>
      <w:fldChar w:fldCharType="end"/>
    </w:r>
    <w:r w:rsidRPr="0086633C">
      <w:rPr>
        <w:rStyle w:val="PageNumber"/>
        <w:rFonts w:ascii="宋体" w:hAnsi="宋体"/>
        <w:spacing w:val="-8"/>
        <w:sz w:val="28"/>
        <w:szCs w:val="28"/>
      </w:rPr>
      <w:t xml:space="preserve">  —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C49" w:rsidRPr="0086633C" w:rsidRDefault="00385C49" w:rsidP="0086633C">
    <w:pPr>
      <w:pStyle w:val="Footer"/>
      <w:wordWrap w:val="0"/>
      <w:jc w:val="right"/>
      <w:rPr>
        <w:rFonts w:ascii="宋体"/>
        <w:spacing w:val="-8"/>
        <w:sz w:val="28"/>
        <w:szCs w:val="28"/>
      </w:rPr>
    </w:pPr>
    <w:r w:rsidRPr="0086633C">
      <w:rPr>
        <w:rStyle w:val="PageNumber"/>
        <w:rFonts w:ascii="宋体" w:hAnsi="宋体"/>
        <w:spacing w:val="-8"/>
        <w:sz w:val="28"/>
        <w:szCs w:val="28"/>
      </w:rPr>
      <w:t xml:space="preserve">—  </w:t>
    </w:r>
    <w:r w:rsidRPr="0086633C">
      <w:rPr>
        <w:rStyle w:val="PageNumber"/>
        <w:rFonts w:ascii="宋体" w:hAnsi="宋体"/>
        <w:spacing w:val="-8"/>
        <w:sz w:val="28"/>
        <w:szCs w:val="28"/>
      </w:rPr>
      <w:fldChar w:fldCharType="begin"/>
    </w:r>
    <w:r w:rsidRPr="0086633C">
      <w:rPr>
        <w:rStyle w:val="PageNumber"/>
        <w:rFonts w:ascii="宋体" w:hAnsi="宋体"/>
        <w:spacing w:val="-8"/>
        <w:sz w:val="28"/>
        <w:szCs w:val="28"/>
      </w:rPr>
      <w:instrText xml:space="preserve"> PAGE </w:instrText>
    </w:r>
    <w:r w:rsidRPr="0086633C">
      <w:rPr>
        <w:rStyle w:val="PageNumber"/>
        <w:rFonts w:ascii="宋体" w:hAnsi="宋体"/>
        <w:spacing w:val="-8"/>
        <w:sz w:val="28"/>
        <w:szCs w:val="28"/>
      </w:rPr>
      <w:fldChar w:fldCharType="separate"/>
    </w:r>
    <w:r>
      <w:rPr>
        <w:rStyle w:val="PageNumber"/>
        <w:rFonts w:ascii="宋体" w:hAnsi="宋体"/>
        <w:noProof/>
        <w:spacing w:val="-8"/>
        <w:sz w:val="28"/>
        <w:szCs w:val="28"/>
      </w:rPr>
      <w:t>1</w:t>
    </w:r>
    <w:r w:rsidRPr="0086633C">
      <w:rPr>
        <w:rStyle w:val="PageNumber"/>
        <w:rFonts w:ascii="宋体" w:hAnsi="宋体"/>
        <w:spacing w:val="-8"/>
        <w:sz w:val="28"/>
        <w:szCs w:val="28"/>
      </w:rPr>
      <w:fldChar w:fldCharType="end"/>
    </w:r>
    <w:r w:rsidRPr="0086633C">
      <w:rPr>
        <w:rStyle w:val="PageNumber"/>
        <w:rFonts w:ascii="宋体" w:hAnsi="宋体"/>
        <w:spacing w:val="-8"/>
        <w:sz w:val="28"/>
        <w:szCs w:val="28"/>
      </w:rPr>
      <w:t xml:space="preserve">  —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C49" w:rsidRDefault="00385C49">
      <w:r>
        <w:separator/>
      </w:r>
    </w:p>
  </w:footnote>
  <w:footnote w:type="continuationSeparator" w:id="0">
    <w:p w:rsidR="00385C49" w:rsidRDefault="00385C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6EBE69"/>
    <w:multiLevelType w:val="singleLevel"/>
    <w:tmpl w:val="A56EBE69"/>
    <w:lvl w:ilvl="0">
      <w:start w:val="5"/>
      <w:numFmt w:val="chineseCounting"/>
      <w:suff w:val="nothing"/>
      <w:lvlText w:val="%1、"/>
      <w:lvlJc w:val="left"/>
      <w:rPr>
        <w:rFonts w:cs="Times New Roman" w:hint="eastAsia"/>
      </w:rPr>
    </w:lvl>
  </w:abstractNum>
  <w:abstractNum w:abstractNumId="1">
    <w:nsid w:val="BA9DF40E"/>
    <w:multiLevelType w:val="singleLevel"/>
    <w:tmpl w:val="BA9DF40E"/>
    <w:lvl w:ilvl="0">
      <w:start w:val="1"/>
      <w:numFmt w:val="chineseCounting"/>
      <w:suff w:val="nothing"/>
      <w:lvlText w:val="%1、"/>
      <w:lvlJc w:val="left"/>
      <w:rPr>
        <w:rFonts w:cs="Times New Roman"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4B9F"/>
    <w:rsid w:val="0013432C"/>
    <w:rsid w:val="00141CE0"/>
    <w:rsid w:val="001F1A00"/>
    <w:rsid w:val="001F605E"/>
    <w:rsid w:val="0024089F"/>
    <w:rsid w:val="00283BA1"/>
    <w:rsid w:val="0031414A"/>
    <w:rsid w:val="00325F15"/>
    <w:rsid w:val="00385C49"/>
    <w:rsid w:val="00403F97"/>
    <w:rsid w:val="004348AD"/>
    <w:rsid w:val="004F13B5"/>
    <w:rsid w:val="00502063"/>
    <w:rsid w:val="005022A1"/>
    <w:rsid w:val="00507A39"/>
    <w:rsid w:val="00542A31"/>
    <w:rsid w:val="0059072B"/>
    <w:rsid w:val="005A4A93"/>
    <w:rsid w:val="005D3A47"/>
    <w:rsid w:val="005E6585"/>
    <w:rsid w:val="00617590"/>
    <w:rsid w:val="0062213C"/>
    <w:rsid w:val="00690533"/>
    <w:rsid w:val="00690C92"/>
    <w:rsid w:val="007070BD"/>
    <w:rsid w:val="007122B9"/>
    <w:rsid w:val="00764CB5"/>
    <w:rsid w:val="00770893"/>
    <w:rsid w:val="00781C31"/>
    <w:rsid w:val="007C2920"/>
    <w:rsid w:val="007F0AAC"/>
    <w:rsid w:val="00825EDA"/>
    <w:rsid w:val="008301B1"/>
    <w:rsid w:val="00844B9F"/>
    <w:rsid w:val="00847362"/>
    <w:rsid w:val="0086633C"/>
    <w:rsid w:val="008B3C03"/>
    <w:rsid w:val="008C3DD2"/>
    <w:rsid w:val="008E7686"/>
    <w:rsid w:val="008F6893"/>
    <w:rsid w:val="009C5296"/>
    <w:rsid w:val="009C7A17"/>
    <w:rsid w:val="009D71C8"/>
    <w:rsid w:val="009F2B41"/>
    <w:rsid w:val="00A06F4C"/>
    <w:rsid w:val="00A55EFE"/>
    <w:rsid w:val="00A62B4F"/>
    <w:rsid w:val="00A63177"/>
    <w:rsid w:val="00A776D6"/>
    <w:rsid w:val="00AA5835"/>
    <w:rsid w:val="00AD4FF4"/>
    <w:rsid w:val="00B02401"/>
    <w:rsid w:val="00B14D31"/>
    <w:rsid w:val="00B66282"/>
    <w:rsid w:val="00C13DB8"/>
    <w:rsid w:val="00C53788"/>
    <w:rsid w:val="00C73619"/>
    <w:rsid w:val="00CC3B50"/>
    <w:rsid w:val="00CD0F52"/>
    <w:rsid w:val="00CF382D"/>
    <w:rsid w:val="00D20235"/>
    <w:rsid w:val="00D84D6A"/>
    <w:rsid w:val="00DD5DC3"/>
    <w:rsid w:val="00DE0126"/>
    <w:rsid w:val="00E010E7"/>
    <w:rsid w:val="00E12098"/>
    <w:rsid w:val="00E1393C"/>
    <w:rsid w:val="00E317A8"/>
    <w:rsid w:val="00E61146"/>
    <w:rsid w:val="00E624DC"/>
    <w:rsid w:val="00E963D7"/>
    <w:rsid w:val="00EB04A5"/>
    <w:rsid w:val="00EF7CD0"/>
    <w:rsid w:val="00F039C1"/>
    <w:rsid w:val="00F1019E"/>
    <w:rsid w:val="00F210B8"/>
    <w:rsid w:val="00F572CF"/>
    <w:rsid w:val="00FA6B06"/>
    <w:rsid w:val="00FE0007"/>
    <w:rsid w:val="00FE618D"/>
    <w:rsid w:val="29753C3B"/>
    <w:rsid w:val="6F9A122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9F"/>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86633C"/>
    <w:pPr>
      <w:ind w:leftChars="2500" w:left="100"/>
    </w:pPr>
  </w:style>
  <w:style w:type="character" w:customStyle="1" w:styleId="DateChar">
    <w:name w:val="Date Char"/>
    <w:basedOn w:val="DefaultParagraphFont"/>
    <w:link w:val="Date"/>
    <w:uiPriority w:val="99"/>
    <w:semiHidden/>
    <w:locked/>
    <w:rsid w:val="00AD4FF4"/>
    <w:rPr>
      <w:rFonts w:cs="Times New Roman"/>
      <w:sz w:val="24"/>
      <w:szCs w:val="24"/>
    </w:rPr>
  </w:style>
  <w:style w:type="paragraph" w:styleId="Header">
    <w:name w:val="header"/>
    <w:basedOn w:val="Normal"/>
    <w:link w:val="HeaderChar"/>
    <w:uiPriority w:val="99"/>
    <w:rsid w:val="0086633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D4FF4"/>
    <w:rPr>
      <w:rFonts w:cs="Times New Roman"/>
      <w:sz w:val="18"/>
      <w:szCs w:val="18"/>
    </w:rPr>
  </w:style>
  <w:style w:type="paragraph" w:styleId="Footer">
    <w:name w:val="footer"/>
    <w:basedOn w:val="Normal"/>
    <w:link w:val="FooterChar"/>
    <w:uiPriority w:val="99"/>
    <w:rsid w:val="0086633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AD4FF4"/>
    <w:rPr>
      <w:rFonts w:cs="Times New Roman"/>
      <w:sz w:val="18"/>
      <w:szCs w:val="18"/>
    </w:rPr>
  </w:style>
  <w:style w:type="character" w:styleId="PageNumber">
    <w:name w:val="page number"/>
    <w:basedOn w:val="DefaultParagraphFont"/>
    <w:uiPriority w:val="99"/>
    <w:rsid w:val="0086633C"/>
    <w:rPr>
      <w:rFonts w:cs="Times New Roman"/>
    </w:rPr>
  </w:style>
  <w:style w:type="paragraph" w:customStyle="1" w:styleId="TableParagraph">
    <w:name w:val="Table Paragraph"/>
    <w:basedOn w:val="Normal"/>
    <w:uiPriority w:val="99"/>
    <w:rsid w:val="00B66282"/>
    <w:rPr>
      <w:rFonts w:ascii="宋体" w:hAnsi="宋体" w:cs="宋体"/>
      <w:lang w:val="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201</TotalTime>
  <Pages>2</Pages>
  <Words>88</Words>
  <Characters>505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市农业办〔2019〕32号</dc:title>
  <dc:subject/>
  <dc:creator>1</dc:creator>
  <cp:keywords/>
  <dc:description/>
  <cp:lastModifiedBy>微软用户</cp:lastModifiedBy>
  <cp:revision>16</cp:revision>
  <cp:lastPrinted>2019-10-30T01:01:00Z</cp:lastPrinted>
  <dcterms:created xsi:type="dcterms:W3CDTF">2019-11-18T02:11:00Z</dcterms:created>
  <dcterms:modified xsi:type="dcterms:W3CDTF">2020-04-03T03:42:00Z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