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72"/>
          <w:szCs w:val="72"/>
          <w:lang w:eastAsia="zh-CN"/>
        </w:rPr>
        <w:t>资源县农业农村局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8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72"/>
          <w:szCs w:val="72"/>
        </w:rPr>
        <w:t>新型冠状病毒感染的肺炎疫情防控工作</w:t>
      </w:r>
      <w:r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72"/>
          <w:szCs w:val="72"/>
          <w:lang w:eastAsia="zh-CN"/>
        </w:rPr>
        <w:t>简报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</w:pP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第二期</w:t>
      </w:r>
    </w:p>
    <w:p>
      <w:pPr>
        <w:pStyle w:val="16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pacing w:val="0"/>
          <w:w w:val="100"/>
          <w:position w:val="0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121285</wp:posOffset>
                </wp:positionV>
                <wp:extent cx="5105400" cy="9525"/>
                <wp:effectExtent l="0" t="0" r="0" b="0"/>
                <wp:wrapNone/>
                <wp:docPr id="102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0540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1pt;margin-top:9.55pt;height:0.75pt;width:402pt;z-index:1024;mso-width-relative:page;mso-height-relative:page;" filled="f" stroked="t" coordsize="21600,21600" o:gfxdata="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OrRGPPUAAAABwEAAA8AAAAAAAAAAQAgAAAAIgAAAGRycy9kb3ducmV2Lnht&#10;bFBLAQIUABQAAAAIAIdO4kD927n6xAEAAFEDAAAOAAAAAAAAAAEAIAAAACMBAABkcnMvZTJvRG9j&#10;LnhtbFBLBQYAAAAABgAGAFkBAABZBQAAAAA=&#10;">
                <v:fill on="f" focussize="0,0"/>
                <v:stroke weight="3pt" color="#FF0000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资源县农业农村局召开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</w:rPr>
        <w:t>新型冠状病毒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</w:rPr>
        <w:t>感染的肺炎疫情防控工作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  <w:lang w:eastAsia="zh-CN"/>
        </w:rPr>
        <w:t>紧急会议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w w:val="100"/>
          <w:positio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2月1日上午9点30分，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资源县农业农村局召开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新型冠状病毒感染的肺炎疫情防控工作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紧急会议，并部署下步防控工作。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会议传达了中央、自治区、市、县关于新型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冠状病毒感染的肺炎疫情防控工作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会议精神。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会议通报了我局开展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新型冠状病毒感染的肺炎疫情防控工作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情况。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我局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自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1月23日召开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</w:rPr>
        <w:t>新型冠状病毒感染的肺炎疫情防控工作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会议以来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，累计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巡查猪肉摊点51家次，家禽交易摊点35家次，检查规模养殖场（野生动物）2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家次，生猪定点屠宰场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家次，农贸市场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36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家次，特种养殖场所4个次，累计开展疫病检测监测猪21份、鸡1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37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份、鸭84份，检测结果均为阴性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深入农村一线开展防控指导6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人次，悬挂横幅1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条，印发宣传资料0.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1万份，发送短信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8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00人次，滚动播放防控措施8条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会议要求，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县委、县政府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的决策部署，切实扛起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农业农村局的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责任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做到守土有责、守土担责、守土尽责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落实防控措施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F0F0F"/>
          <w:sz w:val="32"/>
          <w:szCs w:val="32"/>
        </w:rPr>
        <w:t>全力以赴，坚决打赢疫情防控阻击战。</w:t>
      </w:r>
      <w:r>
        <w:rPr>
          <w:rFonts w:hint="eastAsia" w:ascii="仿宋" w:hAnsi="仿宋" w:eastAsia="仿宋" w:cs="仿宋"/>
          <w:color w:val="0F0F0F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是加大对野生动物养殖场全面排查和调查力度，督促各养殖场所建立台帐，明确养殖数量。二是县动物卫生监督所、动物疫病预防控制中心、畜牧站及局办公室要加大工作力度，实行全员上班，24小时保持通讯畅通，</w:t>
      </w:r>
      <w:r>
        <w:rPr>
          <w:rFonts w:hint="eastAsia" w:ascii="仿宋" w:hAnsi="仿宋" w:eastAsia="仿宋" w:cs="仿宋"/>
          <w:sz w:val="32"/>
          <w:szCs w:val="32"/>
        </w:rPr>
        <w:t>加强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统筹做好农业系统各项疫情防控应对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信息收集和上报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工作。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val="en-US" w:eastAsia="zh-CN"/>
        </w:rPr>
        <w:t>三是强化认识，全体干部职工要提高政治站位，</w:t>
      </w:r>
      <w:r>
        <w:rPr>
          <w:rFonts w:hint="eastAsia" w:ascii="仿宋" w:hAnsi="仿宋" w:eastAsia="仿宋" w:cs="仿宋"/>
          <w:sz w:val="32"/>
          <w:szCs w:val="32"/>
        </w:rPr>
        <w:t>高度重视疫情的发展，把疫情防控作为当前最重要的工作来抓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做到不走亲戚，不串门，不聚会，不到人员密集的地方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。四是加大宣传力度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通过电子横幅、微信、农业信息网等方式，</w:t>
      </w:r>
      <w:r>
        <w:rPr>
          <w:rFonts w:hint="eastAsia" w:ascii="仿宋" w:hAnsi="仿宋" w:eastAsia="仿宋" w:cs="仿宋"/>
          <w:sz w:val="32"/>
          <w:szCs w:val="32"/>
        </w:rPr>
        <w:t>搞好宣传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舆论工作</w:t>
      </w:r>
      <w:r>
        <w:rPr>
          <w:rFonts w:hint="eastAsia" w:ascii="仿宋" w:hAnsi="仿宋" w:eastAsia="仿宋" w:cs="仿宋"/>
          <w:sz w:val="32"/>
          <w:szCs w:val="32"/>
        </w:rPr>
        <w:t>，做到不造谣、不传谣、不信谣。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五是</w:t>
      </w:r>
      <w:r>
        <w:rPr>
          <w:rFonts w:hint="eastAsia" w:ascii="仿宋" w:hAnsi="仿宋" w:eastAsia="仿宋" w:cs="仿宋"/>
          <w:sz w:val="32"/>
          <w:szCs w:val="32"/>
        </w:rPr>
        <w:t>农业农村局将在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县委、</w:t>
      </w:r>
      <w:r>
        <w:rPr>
          <w:rFonts w:hint="eastAsia" w:ascii="仿宋" w:hAnsi="仿宋" w:eastAsia="仿宋" w:cs="仿宋"/>
          <w:sz w:val="32"/>
          <w:szCs w:val="32"/>
        </w:rPr>
        <w:t>政府的正确领导下，积极配合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卫健局及疾控中心等部门，做好疫情联防联控工作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  <w:t>会议由局长马军主持，局班子成员及县动物卫生监督所、县动物疫病预防控制中心、县畜牧站负责人参加会议。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tbl>
      <w:tblPr>
        <w:tblStyle w:val="5"/>
        <w:tblpPr w:leftFromText="180" w:rightFromText="180" w:vertAnchor="text" w:horzAnchor="page" w:tblpX="1705" w:tblpY="2068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89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16"/>
              <w:keepNext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报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县新型冠状病毒感染的肺炎疫情防控工作领导小组办公室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抄送：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各乡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镇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、县直各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有关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0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16"/>
              <w:keepNext/>
              <w:keepLines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20" w:lineRule="exact"/>
              <w:ind w:left="0" w:right="0"/>
              <w:jc w:val="both"/>
              <w:textAlignment w:val="auto"/>
              <w:rPr>
                <w:rFonts w:hint="default" w:ascii="Times New Roman" w:hAnsi="Times New Roman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lang w:eastAsia="zh-CN"/>
              </w:rPr>
              <w:t>资源县农业农村局办公室　　　　　　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lang w:val="en-US" w:eastAsia="zh-CN"/>
              </w:rPr>
              <w:t>2020年2月2日印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both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2"/>
        <w:rPr>
          <w:rFonts w:hint="eastAsia"/>
          <w:sz w:val="18"/>
          <w:szCs w:val="18"/>
          <w:lang w:eastAsia="zh-CN"/>
        </w:rPr>
      </w:pPr>
      <w:bookmarkStart w:id="0" w:name="_GoBack"/>
      <w:bookmarkEnd w:id="0"/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0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6">
    <w:name w:val="Default Paragraph Font"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480" w:lineRule="auto"/>
      <w:ind w:left="0" w:right="0"/>
      <w:jc w:val="left"/>
    </w:pPr>
    <w:rPr>
      <w:rFonts w:ascii="微软雅黑" w:hAnsi="微软雅黑" w:eastAsia="微软雅黑" w:cs="微软雅黑"/>
      <w:kern w:val="0"/>
      <w:sz w:val="18"/>
      <w:szCs w:val="18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F0F0F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uiPriority w:val="0"/>
  </w:style>
  <w:style w:type="character" w:styleId="12">
    <w:name w:val="HTML Variable"/>
    <w:basedOn w:val="6"/>
    <w:qFormat/>
    <w:uiPriority w:val="0"/>
    <w:rPr>
      <w:i/>
    </w:rPr>
  </w:style>
  <w:style w:type="character" w:styleId="13">
    <w:name w:val="Hyperlink"/>
    <w:basedOn w:val="6"/>
    <w:qFormat/>
    <w:uiPriority w:val="0"/>
    <w:rPr>
      <w:color w:val="0F0F0F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  <w:rPr>
      <w:i/>
    </w:rPr>
  </w:style>
  <w:style w:type="paragraph" w:customStyle="1" w:styleId="16">
    <w:name w:val="Heading #2|1"/>
    <w:basedOn w:val="1"/>
    <w:qFormat/>
    <w:uiPriority w:val="0"/>
    <w:pPr>
      <w:widowControl w:val="0"/>
      <w:shd w:val="clear" w:color="auto" w:fill="auto"/>
      <w:spacing w:after="680" w:line="576" w:lineRule="exact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7">
    <w:name w:val="one"/>
    <w:basedOn w:val="6"/>
    <w:qFormat/>
    <w:uiPriority w:val="0"/>
    <w:rPr>
      <w:color w:val="003366"/>
    </w:rPr>
  </w:style>
  <w:style w:type="character" w:customStyle="1" w:styleId="18">
    <w:name w:val="clear2"/>
    <w:basedOn w:val="6"/>
    <w:uiPriority w:val="0"/>
    <w:rPr>
      <w:sz w:val="0"/>
      <w:szCs w:val="0"/>
    </w:rPr>
  </w:style>
  <w:style w:type="character" w:customStyle="1" w:styleId="19">
    <w:name w:val="over"/>
    <w:basedOn w:val="6"/>
    <w:uiPriority w:val="0"/>
    <w:rPr>
      <w:shd w:val="clear" w:color="auto" w:fill="FFFFFF"/>
    </w:rPr>
  </w:style>
  <w:style w:type="character" w:customStyle="1" w:styleId="20">
    <w:name w:val="pass"/>
    <w:basedOn w:val="6"/>
    <w:uiPriority w:val="0"/>
    <w:rPr>
      <w:color w:val="D505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850</Words>
  <Characters>875</Characters>
  <Paragraphs>24</Paragraphs>
  <TotalTime>0</TotalTime>
  <ScaleCrop>false</ScaleCrop>
  <LinksUpToDate>false</LinksUpToDate>
  <CharactersWithSpaces>881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2020-02-01T03:41:00Z</dcterms:created>
  <dc:creator>A0000000小刘</dc:creator>
  <cp:lastModifiedBy>summer</cp:lastModifiedBy>
  <dcterms:modified xsi:type="dcterms:W3CDTF">2020-02-02T06:57:07Z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